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57972" w:rsidRDefault="00157972">
      <w:r>
        <w:t>REUNIÓN DEL 27 DE MAYO DE 2026 A LAS 3:00 PM</w:t>
      </w:r>
    </w:p>
    <w:p w:rsidR="00157972" w:rsidRDefault="00157972">
      <w:r>
        <w:t>SEGUIMIENTO DE AVANCES</w:t>
      </w:r>
    </w:p>
    <w:p w:rsidR="00157972" w:rsidRDefault="00157972"/>
    <w:p w:rsidR="003F3323" w:rsidRDefault="00157972">
      <w:r w:rsidRPr="00157972">
        <w:drawing>
          <wp:inline distT="0" distB="0" distL="0" distR="0" wp14:anchorId="6E58B027" wp14:editId="2B2D3230">
            <wp:extent cx="5612130" cy="3157220"/>
            <wp:effectExtent l="0" t="0" r="7620" b="508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7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7972" w:rsidRDefault="00157972"/>
    <w:p w:rsidR="00157972" w:rsidRDefault="00157972">
      <w:r w:rsidRPr="00157972">
        <w:drawing>
          <wp:inline distT="0" distB="0" distL="0" distR="0" wp14:anchorId="7039E3C4" wp14:editId="09398C12">
            <wp:extent cx="5612130" cy="3155315"/>
            <wp:effectExtent l="0" t="0" r="7620" b="6985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157972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8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57972"/>
    <w:rsid w:val="00157972"/>
    <w:rsid w:val="003F3323"/>
    <w:rsid w:val="00BE67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FEB167A"/>
  <w15:chartTrackingRefBased/>
  <w15:docId w15:val="{36298169-4615-4EDF-AABB-19C7C0AFA45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99</TotalTime>
  <Pages>1</Pages>
  <Words>11</Words>
  <Characters>63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HP Inc.</Company>
  <LinksUpToDate>false</LinksUpToDate>
  <CharactersWithSpaces>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Luis Antonio Castro Alegria</dc:creator>
  <cp:keywords/>
  <dc:description/>
  <cp:lastModifiedBy>Luis Antonio Castro Alegria</cp:lastModifiedBy>
  <cp:revision>1</cp:revision>
  <dcterms:created xsi:type="dcterms:W3CDTF">2026-05-27T20:21:00Z</dcterms:created>
  <dcterms:modified xsi:type="dcterms:W3CDTF">2026-05-27T22:00:00Z</dcterms:modified>
</cp:coreProperties>
</file>